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F10B" w14:textId="5BDBC25C" w:rsidR="00C04768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Projekt </w:t>
      </w:r>
    </w:p>
    <w:p w14:paraId="474FB5C6" w14:textId="4CC81763" w:rsidR="00145CE0" w:rsidRPr="00FF1021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                                                                                                                                                            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>Załącznik nr</w:t>
      </w:r>
      <w:r w:rsidR="00F52AFA">
        <w:rPr>
          <w:rFonts w:ascii="Tahoma" w:eastAsia="Calibri" w:hAnsi="Tahoma" w:cs="Tahoma"/>
          <w:sz w:val="16"/>
          <w:szCs w:val="16"/>
          <w:lang w:eastAsia="en-US" w:bidi="en-US"/>
        </w:rPr>
        <w:t xml:space="preserve"> </w:t>
      </w:r>
      <w:r w:rsidR="00516B57">
        <w:rPr>
          <w:rFonts w:ascii="Tahoma" w:eastAsia="Calibri" w:hAnsi="Tahoma" w:cs="Tahoma"/>
          <w:sz w:val="16"/>
          <w:szCs w:val="16"/>
          <w:lang w:eastAsia="en-US" w:bidi="en-US"/>
        </w:rPr>
        <w:t>3</w:t>
      </w:r>
    </w:p>
    <w:p w14:paraId="739339CC" w14:textId="2E941246" w:rsidR="00C04768" w:rsidRPr="00BF49B2" w:rsidRDefault="00C04768" w:rsidP="00166F9A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U M O W </w:t>
      </w:r>
      <w:proofErr w:type="gram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A  nr</w:t>
      </w:r>
      <w:proofErr w:type="gram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 …../</w:t>
      </w:r>
      <w:proofErr w:type="spell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PGKiM</w:t>
      </w:r>
      <w:proofErr w:type="spell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/202</w:t>
      </w:r>
      <w:r w:rsidR="006030A8">
        <w:rPr>
          <w:rFonts w:ascii="Tahoma" w:eastAsia="Calibri" w:hAnsi="Tahoma" w:cs="Tahoma"/>
          <w:b/>
          <w:sz w:val="18"/>
          <w:szCs w:val="18"/>
          <w:lang w:eastAsia="en-US" w:bidi="en-US"/>
        </w:rPr>
        <w:t>4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</w:t>
      </w:r>
      <w:r w:rsidR="006030A8">
        <w:rPr>
          <w:rFonts w:ascii="Tahoma" w:eastAsia="Calibri" w:hAnsi="Tahoma" w:cs="Tahoma"/>
          <w:b/>
          <w:sz w:val="18"/>
          <w:szCs w:val="18"/>
          <w:lang w:eastAsia="en-US" w:bidi="en-US"/>
        </w:rPr>
        <w:t>D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ZN</w:t>
      </w:r>
      <w:r w:rsidR="00FA4379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</w:t>
      </w:r>
    </w:p>
    <w:p w14:paraId="721D2AD6" w14:textId="2E352A07" w:rsidR="00C04768" w:rsidRPr="003E246D" w:rsidRDefault="00C04768" w:rsidP="00C04768">
      <w:pPr>
        <w:ind w:right="-648"/>
        <w:rPr>
          <w:rFonts w:ascii="Tahoma" w:hAnsi="Tahoma" w:cs="Tahoma"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sz w:val="18"/>
          <w:szCs w:val="18"/>
          <w:lang w:eastAsia="en-US" w:bidi="en-US"/>
        </w:rPr>
        <w:t>zawarta w dniu ……</w:t>
      </w:r>
      <w:r w:rsidR="006030A8">
        <w:rPr>
          <w:rFonts w:ascii="Tahoma" w:hAnsi="Tahoma" w:cs="Tahoma"/>
          <w:sz w:val="18"/>
          <w:szCs w:val="18"/>
          <w:lang w:eastAsia="en-US" w:bidi="en-US"/>
        </w:rPr>
        <w:t>…….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…...202</w:t>
      </w:r>
      <w:r w:rsidR="006030A8">
        <w:rPr>
          <w:rFonts w:ascii="Tahoma" w:hAnsi="Tahoma" w:cs="Tahoma"/>
          <w:sz w:val="18"/>
          <w:szCs w:val="18"/>
          <w:lang w:eastAsia="en-US" w:bidi="en-US"/>
        </w:rPr>
        <w:t>4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 xml:space="preserve">r. w Koninie pomiędzy 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Miastem  Konin, NIP 665-289-98-34, 62-500 Konin,                   Plac Wolności 1,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w imieniu  i na rzecz którego działa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Przedsiębiorstwo Gospodarki Komunalnej  i Mieszkaniowej Spółka z ograniczoną odpowiedzialnością  w Koninie, ul. M</w:t>
      </w:r>
      <w:r w:rsidR="00871968">
        <w:rPr>
          <w:rFonts w:ascii="Tahoma" w:hAnsi="Tahoma" w:cs="Tahoma"/>
          <w:b/>
          <w:sz w:val="18"/>
          <w:szCs w:val="18"/>
          <w:lang w:eastAsia="en-US" w:bidi="en-US"/>
        </w:rPr>
        <w:t>arii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Dąbrowskiej 8, zarejestrowana w Sądzie Rejonowym Poznań-Nowe Miasto  i Wilda w Poznaniu, IX Wydział Gospodarczy Krajowego  Rejestru Sądowego, KRS nr 0000019516,NIP 665-000-12-14, kapitał zakładowy: 3 000 000 zł,  tel./63/ 242 82 76,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reprezentowana przez:</w:t>
      </w:r>
    </w:p>
    <w:p w14:paraId="64014AF4" w14:textId="77777777" w:rsidR="00C04768" w:rsidRPr="003E246D" w:rsidRDefault="00C04768" w:rsidP="00C04768">
      <w:pPr>
        <w:rPr>
          <w:rFonts w:ascii="Tahoma" w:hAnsi="Tahoma" w:cs="Tahoma"/>
          <w:b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Michała Zawadzkiego – Prezesa Zarządu,</w:t>
      </w:r>
    </w:p>
    <w:p w14:paraId="20A54C2F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zwanym </w:t>
      </w:r>
      <w:proofErr w:type="gramStart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dalej  „</w:t>
      </w:r>
      <w:proofErr w:type="gramEnd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Zamawiającym”,</w:t>
      </w:r>
      <w:r w:rsidRPr="003E246D">
        <w:rPr>
          <w:rFonts w:ascii="Tahoma" w:hAnsi="Tahoma" w:cs="Tahoma"/>
          <w:sz w:val="18"/>
          <w:szCs w:val="18"/>
        </w:rPr>
        <w:t xml:space="preserve">        </w:t>
      </w:r>
    </w:p>
    <w:p w14:paraId="00685CE0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>a</w:t>
      </w:r>
    </w:p>
    <w:p w14:paraId="3EBFC0E3" w14:textId="77777777" w:rsidR="00C04768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</w:rPr>
        <w:t xml:space="preserve">……………………………… </w:t>
      </w:r>
      <w:r w:rsidRPr="003E246D">
        <w:rPr>
          <w:rFonts w:ascii="Tahoma" w:hAnsi="Tahoma" w:cs="Tahoma"/>
          <w:sz w:val="18"/>
          <w:szCs w:val="18"/>
        </w:rPr>
        <w:t>właścicielem/</w:t>
      </w:r>
      <w:proofErr w:type="spellStart"/>
      <w:r w:rsidRPr="003E246D">
        <w:rPr>
          <w:rFonts w:ascii="Tahoma" w:hAnsi="Tahoma" w:cs="Tahoma"/>
          <w:sz w:val="18"/>
          <w:szCs w:val="18"/>
        </w:rPr>
        <w:t>ką</w:t>
      </w:r>
      <w:proofErr w:type="spellEnd"/>
      <w:r w:rsidRPr="003E246D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</w:t>
      </w:r>
      <w:proofErr w:type="gramStart"/>
      <w:r w:rsidRPr="003E246D">
        <w:rPr>
          <w:rFonts w:ascii="Tahoma" w:hAnsi="Tahoma" w:cs="Tahoma"/>
          <w:sz w:val="18"/>
          <w:szCs w:val="18"/>
        </w:rPr>
        <w:t>…….</w:t>
      </w:r>
      <w:proofErr w:type="gramEnd"/>
      <w:r w:rsidRPr="003E246D">
        <w:rPr>
          <w:rFonts w:ascii="Tahoma" w:hAnsi="Tahoma" w:cs="Tahoma"/>
          <w:b/>
          <w:sz w:val="18"/>
          <w:szCs w:val="18"/>
        </w:rPr>
        <w:t>.</w:t>
      </w:r>
    </w:p>
    <w:p w14:paraId="7EAFA6AE" w14:textId="33361931" w:rsidR="00534FCB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 xml:space="preserve">z </w:t>
      </w:r>
      <w:proofErr w:type="gramStart"/>
      <w:r w:rsidRPr="003E246D">
        <w:rPr>
          <w:rFonts w:ascii="Tahoma" w:hAnsi="Tahoma" w:cs="Tahoma"/>
          <w:sz w:val="18"/>
          <w:szCs w:val="18"/>
        </w:rPr>
        <w:t>siedzibą</w:t>
      </w:r>
      <w:r w:rsidRPr="003E246D">
        <w:rPr>
          <w:rFonts w:ascii="Tahoma" w:hAnsi="Tahoma" w:cs="Tahoma"/>
          <w:b/>
          <w:sz w:val="18"/>
          <w:szCs w:val="18"/>
        </w:rPr>
        <w:t xml:space="preserve">  </w:t>
      </w:r>
      <w:r w:rsidRPr="003E246D">
        <w:rPr>
          <w:rFonts w:ascii="Tahoma" w:hAnsi="Tahoma" w:cs="Tahoma"/>
          <w:sz w:val="18"/>
          <w:szCs w:val="18"/>
        </w:rPr>
        <w:t>…</w:t>
      </w:r>
      <w:proofErr w:type="gramEnd"/>
      <w:r w:rsidRPr="003E246D">
        <w:rPr>
          <w:rFonts w:ascii="Tahoma" w:hAnsi="Tahoma" w:cs="Tahoma"/>
          <w:sz w:val="18"/>
          <w:szCs w:val="18"/>
        </w:rPr>
        <w:t>…………………………………………………………………………….</w:t>
      </w:r>
      <w:r w:rsidRPr="003E246D">
        <w:rPr>
          <w:rFonts w:ascii="Tahoma" w:hAnsi="Tahoma" w:cs="Tahoma"/>
          <w:b/>
          <w:sz w:val="18"/>
          <w:szCs w:val="18"/>
        </w:rPr>
        <w:t xml:space="preserve"> , NIP  …………………………., </w:t>
      </w:r>
      <w:r w:rsidRPr="003E246D">
        <w:rPr>
          <w:rFonts w:ascii="Tahoma" w:hAnsi="Tahoma" w:cs="Tahoma"/>
          <w:sz w:val="18"/>
          <w:szCs w:val="18"/>
        </w:rPr>
        <w:t>zarejestrowanym/ą  w</w:t>
      </w:r>
      <w:r w:rsidRPr="003E246D">
        <w:rPr>
          <w:rFonts w:ascii="Tahoma" w:hAnsi="Tahoma" w:cs="Tahoma"/>
          <w:b/>
          <w:sz w:val="18"/>
          <w:szCs w:val="18"/>
        </w:rPr>
        <w:t xml:space="preserve"> Centralnej Ewidencji i Informacji o Działalności Gospodarczej Rzeczpospolitej Polskiej, </w:t>
      </w:r>
      <w:r w:rsidRPr="003E246D">
        <w:rPr>
          <w:rFonts w:ascii="Tahoma" w:eastAsia="Calibri" w:hAnsi="Tahoma" w:cs="Tahoma"/>
          <w:color w:val="000000"/>
          <w:sz w:val="18"/>
          <w:szCs w:val="18"/>
          <w:lang w:eastAsia="en-US"/>
        </w:rPr>
        <w:t>zwanym</w:t>
      </w:r>
      <w:r w:rsidR="00D30158">
        <w:rPr>
          <w:rFonts w:ascii="Tahoma" w:eastAsia="Calibri" w:hAnsi="Tahoma" w:cs="Tahoma"/>
          <w:color w:val="000000"/>
          <w:sz w:val="18"/>
          <w:szCs w:val="18"/>
          <w:lang w:eastAsia="en-US"/>
        </w:rPr>
        <w:t>/ą</w:t>
      </w:r>
      <w:r w:rsidRPr="003E246D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 dalej „Wykonawcą”, wybranym/ą w drodze przeprowadzonego publicznego konkursu ofert, została zawarta umowa o następującej treści:</w:t>
      </w:r>
    </w:p>
    <w:p w14:paraId="0369ED08" w14:textId="77777777" w:rsidR="00C04768" w:rsidRPr="00F66856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</w:p>
    <w:p w14:paraId="11B6F26C" w14:textId="3E0FAEB2" w:rsidR="00F52AFA" w:rsidRPr="00EE5331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EE5331">
        <w:rPr>
          <w:rFonts w:ascii="Tahoma" w:eastAsia="Calibri" w:hAnsi="Tahoma" w:cs="Tahoma"/>
          <w:sz w:val="18"/>
          <w:szCs w:val="18"/>
          <w:lang w:eastAsia="en-US" w:bidi="en-US"/>
        </w:rPr>
        <w:t xml:space="preserve">1.Zamawiający zleca, a Wykonawca zobowiązuje się do kompleksowego wykonania zamówienia o nazwie: </w:t>
      </w:r>
    </w:p>
    <w:p w14:paraId="2B7071DC" w14:textId="62A21BAF" w:rsidR="00D30158" w:rsidRPr="00EE5331" w:rsidRDefault="00CF174A" w:rsidP="00D91DFF">
      <w:pPr>
        <w:rPr>
          <w:rFonts w:ascii="Tahoma" w:hAnsi="Tahoma" w:cs="Tahoma"/>
          <w:b/>
          <w:sz w:val="18"/>
          <w:szCs w:val="18"/>
        </w:rPr>
      </w:pPr>
      <w:bookmarkStart w:id="0" w:name="_Hlk156289808"/>
      <w:bookmarkStart w:id="1" w:name="_Hlk156290815"/>
      <w:r w:rsidRPr="00EE5331">
        <w:rPr>
          <w:rFonts w:ascii="Tahoma" w:eastAsia="Calibri" w:hAnsi="Tahoma" w:cs="Tahoma"/>
          <w:b/>
          <w:sz w:val="18"/>
          <w:szCs w:val="18"/>
          <w:lang w:eastAsia="en-US" w:bidi="en-US"/>
        </w:rPr>
        <w:t>o</w:t>
      </w:r>
      <w:r w:rsidRPr="00EE5331">
        <w:rPr>
          <w:rFonts w:ascii="Tahoma" w:hAnsi="Tahoma" w:cs="Tahoma"/>
          <w:b/>
          <w:sz w:val="18"/>
          <w:szCs w:val="18"/>
        </w:rPr>
        <w:t>pracowanie</w:t>
      </w:r>
      <w:bookmarkStart w:id="2" w:name="_Hlk156285470"/>
      <w:r w:rsidR="00E248E9" w:rsidRPr="00E248E9">
        <w:rPr>
          <w:rFonts w:ascii="Tahoma" w:hAnsi="Tahoma" w:cs="Tahoma"/>
          <w:b/>
          <w:sz w:val="18"/>
          <w:szCs w:val="18"/>
        </w:rPr>
        <w:t xml:space="preserve"> dokumentacji projektowo-kosztorysowej na rozbiórkę części skośnej zadaszenia          nad wejściem do klatki schodowej (dawna recepcja) przy ulicy Chopina 14B w Koninie.</w:t>
      </w:r>
      <w:bookmarkStart w:id="3" w:name="_Hlk156290452"/>
      <w:bookmarkEnd w:id="0"/>
      <w:bookmarkEnd w:id="2"/>
    </w:p>
    <w:bookmarkEnd w:id="1"/>
    <w:bookmarkEnd w:id="3"/>
    <w:p w14:paraId="24DA35B1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2.Dokumentacja powinna zawierać:</w:t>
      </w:r>
    </w:p>
    <w:p w14:paraId="624A7C80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projekt zagospodarowania działki lub terenu,</w:t>
      </w:r>
    </w:p>
    <w:p w14:paraId="5E9712FD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projekt architektoniczno-budowlany,</w:t>
      </w:r>
    </w:p>
    <w:p w14:paraId="64C0619A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kosztorys,</w:t>
      </w:r>
    </w:p>
    <w:p w14:paraId="436D4E27" w14:textId="77777777" w:rsidR="00EE5331" w:rsidRPr="00EE5331" w:rsidRDefault="00EE5331" w:rsidP="00EE5331">
      <w:pPr>
        <w:autoSpaceDE w:val="0"/>
        <w:autoSpaceDN w:val="0"/>
        <w:adjustRightInd w:val="0"/>
        <w:ind w:left="720" w:hanging="720"/>
        <w:contextualSpacing/>
        <w:rPr>
          <w:rFonts w:ascii="Tahoma" w:hAnsi="Tahoma"/>
          <w:sz w:val="18"/>
          <w:szCs w:val="18"/>
          <w:lang w:bidi="en-US"/>
        </w:rPr>
      </w:pPr>
      <w:r w:rsidRPr="00EE5331">
        <w:rPr>
          <w:rFonts w:ascii="Tahoma" w:hAnsi="Tahoma"/>
          <w:sz w:val="18"/>
          <w:szCs w:val="18"/>
          <w:lang w:bidi="en-US"/>
        </w:rPr>
        <w:t>- przedmiar.</w:t>
      </w:r>
    </w:p>
    <w:p w14:paraId="535BF5A6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3.Wykonawca przekaże Zamawiającemu dokumentację projektowo-kosztorysową w następujących ilościach:</w:t>
      </w:r>
    </w:p>
    <w:p w14:paraId="09EBC616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- wersja </w:t>
      </w:r>
      <w:proofErr w:type="gramStart"/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papierowa  -</w:t>
      </w:r>
      <w:proofErr w:type="gramEnd"/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4 egzemplarze,</w:t>
      </w:r>
    </w:p>
    <w:p w14:paraId="351AF93C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- wersja elektroniczna (</w:t>
      </w:r>
      <w:r w:rsidRPr="00EE5331">
        <w:rPr>
          <w:rFonts w:ascii="Tahoma" w:hAnsi="Tahoma" w:cs="Tahoma"/>
          <w:sz w:val="18"/>
          <w:szCs w:val="18"/>
        </w:rPr>
        <w:t>pliki PDF na płycie CD) – 2 egzemplarze,</w:t>
      </w:r>
    </w:p>
    <w:p w14:paraId="66D831F6" w14:textId="77777777" w:rsid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 xml:space="preserve">- kosztorys i przedmiar robót w </w:t>
      </w:r>
      <w:proofErr w:type="gramStart"/>
      <w:r w:rsidRPr="00EE5331">
        <w:rPr>
          <w:rFonts w:ascii="Tahoma" w:hAnsi="Tahoma" w:cs="Tahoma"/>
          <w:sz w:val="18"/>
          <w:szCs w:val="18"/>
        </w:rPr>
        <w:t>formacie .</w:t>
      </w:r>
      <w:proofErr w:type="spellStart"/>
      <w:r w:rsidRPr="00EE5331">
        <w:rPr>
          <w:rFonts w:ascii="Tahoma" w:hAnsi="Tahoma" w:cs="Tahoma"/>
          <w:sz w:val="18"/>
          <w:szCs w:val="18"/>
        </w:rPr>
        <w:t>ath</w:t>
      </w:r>
      <w:proofErr w:type="spellEnd"/>
      <w:proofErr w:type="gramEnd"/>
      <w:r w:rsidRPr="00EE5331">
        <w:rPr>
          <w:rFonts w:ascii="Tahoma" w:hAnsi="Tahoma" w:cs="Tahoma"/>
          <w:sz w:val="18"/>
          <w:szCs w:val="18"/>
        </w:rPr>
        <w:t>,</w:t>
      </w:r>
    </w:p>
    <w:p w14:paraId="3FFBF320" w14:textId="77777777" w:rsidR="00E248E9" w:rsidRPr="00E248E9" w:rsidRDefault="00E248E9" w:rsidP="00E248E9">
      <w:pPr>
        <w:autoSpaceDE w:val="0"/>
        <w:autoSpaceDN w:val="0"/>
        <w:adjustRightInd w:val="0"/>
        <w:ind w:left="720" w:hanging="720"/>
        <w:contextualSpacing/>
        <w:rPr>
          <w:rFonts w:ascii="Tahoma" w:hAnsi="Tahoma"/>
          <w:sz w:val="20"/>
          <w:szCs w:val="20"/>
          <w:lang w:bidi="en-US"/>
        </w:rPr>
      </w:pPr>
      <w:r w:rsidRPr="00E248E9">
        <w:rPr>
          <w:rFonts w:ascii="Tahoma" w:eastAsia="Calibri" w:hAnsi="Tahoma"/>
          <w:color w:val="000000" w:themeColor="text1"/>
          <w:sz w:val="20"/>
          <w:szCs w:val="20"/>
          <w:lang w:eastAsia="en-US" w:bidi="en-US"/>
        </w:rPr>
        <w:t>- zestawienie materiałów niezbędnych do wykonania remontu wraz z kartą techniczną,</w:t>
      </w:r>
    </w:p>
    <w:p w14:paraId="0F0188EE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48EECEC7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C7F8A9A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aktualizacji inwentaryzacji budynku w zakresie niezbędnym do wykonania zadania projektowego </w:t>
      </w:r>
    </w:p>
    <w:p w14:paraId="13F4F56A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  i przedłożenia Zamawiającemu w wersji papierowej - 5 egzemplarzy,</w:t>
      </w:r>
    </w:p>
    <w:p w14:paraId="37779137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010ABD2E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>- uzyskanie pozytywnej akceptacji Zamawiającego koncepcji projektowej,</w:t>
      </w:r>
    </w:p>
    <w:p w14:paraId="14084B28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uzyskania wszelkich niezbędnych materiałów do opracowania projektu, w tym: zabezpieczenia </w:t>
      </w:r>
    </w:p>
    <w:p w14:paraId="1D37EEEA" w14:textId="36AA716A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  zaktualizowanych podkładów geodezyjnych, map ewidencyjnych gruntów i wypisów z rejestru gruntów,</w:t>
      </w:r>
    </w:p>
    <w:p w14:paraId="05D53A86" w14:textId="48842F13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>- uzyskania wszelkich niezbędnych wymaganych przepisami uzgodnień, których koszt ponosi projektant,</w:t>
      </w:r>
    </w:p>
    <w:p w14:paraId="02E75C11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uzyskania pozwolenia na budowę, zgłoszenia robót budowlanych, jeżeli zakres projektowych robót </w:t>
      </w:r>
    </w:p>
    <w:p w14:paraId="1C14392E" w14:textId="410B4C1C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  będzie tego wymagał.</w:t>
      </w:r>
    </w:p>
    <w:p w14:paraId="615EB5FB" w14:textId="121BAE22" w:rsidR="006030A8" w:rsidRPr="00EE5331" w:rsidRDefault="00EE5331" w:rsidP="006030A8">
      <w:pPr>
        <w:ind w:left="720" w:hanging="720"/>
        <w:contextualSpacing/>
        <w:rPr>
          <w:rFonts w:ascii="Tahoma" w:eastAsia="Calibri" w:hAnsi="Tahoma"/>
          <w:color w:val="000000" w:themeColor="text1"/>
          <w:sz w:val="18"/>
          <w:szCs w:val="18"/>
          <w:lang w:eastAsia="en-US" w:bidi="en-US"/>
        </w:rPr>
      </w:pPr>
      <w:r w:rsidRPr="00EE5331">
        <w:rPr>
          <w:rFonts w:ascii="Tahoma" w:hAnsi="Tahoma"/>
          <w:sz w:val="18"/>
          <w:szCs w:val="18"/>
          <w:lang w:bidi="en-US"/>
        </w:rPr>
        <w:t>5</w:t>
      </w:r>
      <w:r w:rsidR="006030A8" w:rsidRPr="00EE5331">
        <w:rPr>
          <w:rFonts w:ascii="Tahoma" w:hAnsi="Tahoma"/>
          <w:sz w:val="18"/>
          <w:szCs w:val="18"/>
          <w:lang w:bidi="en-US"/>
        </w:rPr>
        <w:t>.Przed przystąpieniem do realizacji projektu należy przeprowadzić wizję lokalną.</w:t>
      </w:r>
    </w:p>
    <w:p w14:paraId="7902816D" w14:textId="77777777" w:rsidR="006030A8" w:rsidRPr="00EE5331" w:rsidRDefault="006030A8" w:rsidP="006030A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5163CA9E" w14:textId="77777777" w:rsid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  <w:szCs w:val="18"/>
        </w:rPr>
      </w:pPr>
      <w:r w:rsidRPr="009D196F">
        <w:rPr>
          <w:rFonts w:ascii="Tahoma" w:hAnsi="Tahoma" w:cs="Tahoma"/>
          <w:b/>
          <w:bCs/>
          <w:sz w:val="18"/>
          <w:szCs w:val="18"/>
        </w:rPr>
        <w:t>§ 2</w:t>
      </w:r>
    </w:p>
    <w:p w14:paraId="0CB40C4D" w14:textId="694A1EE2" w:rsidR="00635204" w:rsidRPr="00534FCB" w:rsidRDefault="00635204" w:rsidP="00635204">
      <w:p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35204">
        <w:rPr>
          <w:rFonts w:ascii="Tahoma" w:eastAsia="Tahoma,Bold" w:hAnsi="Tahoma" w:cs="Tahoma"/>
          <w:bCs/>
          <w:color w:val="000000" w:themeColor="text1"/>
          <w:sz w:val="18"/>
          <w:szCs w:val="18"/>
        </w:rPr>
        <w:t>Wykonawca przenosi na Zamawiającego prawa autorskie w zakresie opracowanej dokumentacji, w tym prawa autorskie zależne.</w:t>
      </w:r>
      <w:r w:rsidRPr="00534FCB">
        <w:rPr>
          <w:rFonts w:ascii="Tahoma" w:eastAsia="Tahoma,Bold" w:hAnsi="Tahoma" w:cs="Tahoma"/>
          <w:bCs/>
          <w:color w:val="000000" w:themeColor="text1"/>
          <w:sz w:val="18"/>
          <w:szCs w:val="18"/>
        </w:rPr>
        <w:t xml:space="preserve"> </w:t>
      </w:r>
    </w:p>
    <w:p w14:paraId="40FBA4F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3</w:t>
      </w:r>
    </w:p>
    <w:p w14:paraId="10F527E0" w14:textId="503F243F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 Opracowan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Wykonawca przekaże Zamawiającemu w terminie do dnia …………………</w:t>
      </w:r>
      <w:r w:rsidRPr="009D196F">
        <w:rPr>
          <w:rFonts w:ascii="Tahoma" w:hAnsi="Tahoma" w:cs="Tahoma"/>
          <w:b/>
          <w:color w:val="000000"/>
          <w:sz w:val="18"/>
          <w:szCs w:val="18"/>
        </w:rPr>
        <w:t xml:space="preserve">. </w:t>
      </w:r>
      <w:r w:rsidRPr="009D196F">
        <w:rPr>
          <w:rFonts w:ascii="Tahoma" w:hAnsi="Tahoma" w:cs="Tahoma"/>
          <w:color w:val="000000"/>
          <w:sz w:val="18"/>
          <w:szCs w:val="18"/>
        </w:rPr>
        <w:t>tj. kompletn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wraz ze wszystkimi obowiązującymi uzgodnieniami, oświadczeniami o jej kompletności.</w:t>
      </w:r>
    </w:p>
    <w:p w14:paraId="28076510" w14:textId="215E5BF5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Z czynności odbioru strony sporządzają „protokół odbioru”. Podpisanie protokołu odbioru przez Zamawiającego nie oznacza potwierdzenia braku wad fizycznych i prawnych Dokumentacj</w:t>
      </w:r>
      <w:r>
        <w:rPr>
          <w:rFonts w:ascii="Tahoma" w:hAnsi="Tahoma" w:cs="Tahoma"/>
          <w:color w:val="000000"/>
          <w:sz w:val="18"/>
          <w:szCs w:val="18"/>
        </w:rPr>
        <w:t>i</w:t>
      </w:r>
      <w:r w:rsidRPr="009D196F">
        <w:rPr>
          <w:rFonts w:ascii="Tahoma" w:hAnsi="Tahoma" w:cs="Tahoma"/>
          <w:color w:val="000000"/>
          <w:sz w:val="18"/>
          <w:szCs w:val="18"/>
        </w:rPr>
        <w:t>. Protokół odbioru stanowi podstawę do wystawienia faktury za wykonany przedmiot umowy.</w:t>
      </w:r>
    </w:p>
    <w:p w14:paraId="0C420759" w14:textId="3ACCCB65" w:rsidR="00EE5331" w:rsidRDefault="009D196F" w:rsidP="00BA580B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Na żądanie Zamawiającego, Wykonawca dostarczy egzemplarze dodatkowe Dokumentacji za oddzielnym wynagrodzeniem uzgodnionym odrębnie.</w:t>
      </w:r>
    </w:p>
    <w:p w14:paraId="48AC1740" w14:textId="4AF3F670" w:rsidR="00C04768" w:rsidRPr="00F66856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§ </w:t>
      </w:r>
      <w:r w:rsidR="009D196F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4</w:t>
      </w:r>
    </w:p>
    <w:p w14:paraId="65E52A37" w14:textId="6B7805AC" w:rsidR="00145CE0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3E246D">
        <w:rPr>
          <w:rFonts w:ascii="Tahoma" w:eastAsia="Calibri" w:hAnsi="Tahoma" w:cs="Tahoma"/>
          <w:sz w:val="18"/>
          <w:szCs w:val="18"/>
          <w:lang w:eastAsia="en-US" w:bidi="en-US"/>
        </w:rPr>
        <w:t>1.Za kompleksowe wykonanie prac opisanych w § 1 ustala się wynagrodzeni</w:t>
      </w:r>
      <w:r w:rsidR="006030A8">
        <w:rPr>
          <w:rFonts w:ascii="Tahoma" w:eastAsia="Calibri" w:hAnsi="Tahoma" w:cs="Tahoma"/>
          <w:sz w:val="18"/>
          <w:szCs w:val="18"/>
          <w:lang w:eastAsia="en-US" w:bidi="en-US"/>
        </w:rPr>
        <w:t>e</w:t>
      </w:r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dla Wykonawcy w </w:t>
      </w:r>
      <w:proofErr w:type="gramStart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wysokości  netto</w:t>
      </w:r>
      <w:proofErr w:type="gramEnd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……… zł</w:t>
      </w:r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, słownie:………………………………………………………………. plus obowiązujący podatek </w:t>
      </w:r>
      <w:proofErr w:type="gramStart"/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>VAT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….</w:t>
      </w:r>
      <w:proofErr w:type="gramEnd"/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.% </w:t>
      </w:r>
      <w:r w:rsidR="006456D7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       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w wysokości ………… zł słownie:………………………………………………………………………………………….,</w:t>
      </w:r>
    </w:p>
    <w:p w14:paraId="0D04C69F" w14:textId="1FC9FE6E" w:rsidR="00C04768" w:rsidRDefault="00F52AFA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brutto </w:t>
      </w:r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……………………zł </w:t>
      </w:r>
      <w:proofErr w:type="gramStart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słownie:…</w:t>
      </w:r>
      <w:proofErr w:type="gramEnd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……………………………..…………………………………………………………………………..</w:t>
      </w:r>
      <w:r w:rsidR="00C04768" w:rsidRPr="003E246D">
        <w:rPr>
          <w:rFonts w:ascii="Tahoma" w:eastAsia="Calibri" w:hAnsi="Tahoma" w:cs="Tahoma"/>
          <w:sz w:val="18"/>
          <w:szCs w:val="18"/>
          <w:lang w:eastAsia="en-US" w:bidi="en-US"/>
        </w:rPr>
        <w:t>.</w:t>
      </w:r>
    </w:p>
    <w:p w14:paraId="1065F538" w14:textId="23328433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W wynagrodzeniu określonym w ust. 1 mieszczą się wszelkie koszty wykonania przedmiotu umowy.</w:t>
      </w:r>
    </w:p>
    <w:p w14:paraId="090C8D3A" w14:textId="7CED6F06" w:rsidR="009D196F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Po zapłaceniu wynagrodzenia dokumentacja stanowi własność Zamawiającego, a Wykonawcy nie przysługują do niej żadne prawa.</w:t>
      </w:r>
    </w:p>
    <w:p w14:paraId="049FCD41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5</w:t>
      </w:r>
    </w:p>
    <w:p w14:paraId="0191E59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 Fakturę należy wystawiać na podstawie protokołu z odbioru końcowego na:</w:t>
      </w:r>
    </w:p>
    <w:p w14:paraId="5521CDC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Nabywca: </w:t>
      </w:r>
      <w:r w:rsidRPr="009D196F">
        <w:rPr>
          <w:rFonts w:ascii="Tahoma" w:hAnsi="Tahoma" w:cs="Tahoma"/>
          <w:b/>
          <w:sz w:val="18"/>
          <w:szCs w:val="18"/>
        </w:rPr>
        <w:t>Miasto Konin, Plac Wolności 1, 62-500 Konin, NIP 665-289-98-34</w:t>
      </w:r>
      <w:r w:rsidRPr="009D196F">
        <w:rPr>
          <w:rFonts w:ascii="Tahoma" w:hAnsi="Tahoma" w:cs="Tahoma"/>
          <w:sz w:val="18"/>
          <w:szCs w:val="18"/>
        </w:rPr>
        <w:t>,</w:t>
      </w:r>
    </w:p>
    <w:p w14:paraId="45DFA283" w14:textId="3D7139AD" w:rsidR="00534FCB" w:rsidRPr="009D196F" w:rsidRDefault="009D196F" w:rsidP="009D196F">
      <w:pPr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Odbiorca faktury: </w:t>
      </w:r>
      <w:proofErr w:type="spellStart"/>
      <w:r w:rsidRPr="009D196F">
        <w:rPr>
          <w:rFonts w:ascii="Tahoma" w:hAnsi="Tahoma" w:cs="Tahoma"/>
          <w:b/>
          <w:sz w:val="18"/>
          <w:szCs w:val="18"/>
        </w:rPr>
        <w:t>PGKiM</w:t>
      </w:r>
      <w:proofErr w:type="spellEnd"/>
      <w:r w:rsidRPr="009D196F">
        <w:rPr>
          <w:rFonts w:ascii="Tahoma" w:hAnsi="Tahoma" w:cs="Tahoma"/>
          <w:b/>
          <w:sz w:val="18"/>
          <w:szCs w:val="18"/>
        </w:rPr>
        <w:t xml:space="preserve"> Sp. z o.o. ul. Marii Dąbrowskiej 8, 62-500 Konin.</w:t>
      </w:r>
    </w:p>
    <w:p w14:paraId="26E74170" w14:textId="5B981E9E" w:rsidR="00145CE0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6030A8">
        <w:rPr>
          <w:rFonts w:ascii="Tahoma" w:hAnsi="Tahoma" w:cs="Tahoma"/>
          <w:color w:val="000000" w:themeColor="text1"/>
          <w:sz w:val="18"/>
          <w:szCs w:val="18"/>
        </w:rPr>
        <w:t>2.</w:t>
      </w:r>
      <w:r w:rsidRPr="006030A8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 xml:space="preserve"> Termin płatności faktury ustala się na 30 dni</w:t>
      </w:r>
      <w:r w:rsidRPr="009D196F">
        <w:rPr>
          <w:rFonts w:ascii="Tahoma" w:eastAsia="Calibri" w:hAnsi="Tahoma" w:cs="Tahoma"/>
          <w:b/>
          <w:bCs/>
          <w:color w:val="000000" w:themeColor="text1"/>
          <w:sz w:val="18"/>
          <w:szCs w:val="18"/>
          <w:lang w:eastAsia="en-US" w:bidi="en-US"/>
        </w:rPr>
        <w:t xml:space="preserve"> </w:t>
      </w:r>
      <w:r w:rsidRPr="009D196F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>od daty wpływu do Zamawiającego prawidłowo wystawionej faktury. Za spełnienie niniejszego warunku uznaje się dzień złożenia polecenia przelewu w banku Zamawiającego</w:t>
      </w:r>
      <w:r w:rsidRPr="009D196F"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  <w:t>.</w:t>
      </w:r>
    </w:p>
    <w:p w14:paraId="47B42E07" w14:textId="7A4FB42D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lastRenderedPageBreak/>
        <w:t>3. W razie zwłoki Zamawiającego w zapłacie należności Wykonawcy, przysługują Wykonawcy odsetki                             w ustawowej wysokości.</w:t>
      </w:r>
    </w:p>
    <w:p w14:paraId="2FF226BA" w14:textId="67A7F553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4. Rachunek, na który dokonywany będzie przelew wynagrodzenia dla Wykonawcy, powinien, w momencie dokonywania przelewu środków przez Zamawiającego, znajdować się na tzw. ,,białej liście”, tj. wykazie podmiotów prowadzonym przez Szefa Krajowej Administracji Skarbowej, zgodnie  z  ustawą z dnia 12 kwietnia 2019 r. o zmianie ustawy o podatku od towarów i usług oraz niektórych innych ustaw.</w:t>
      </w:r>
      <w:r w:rsidRPr="009D196F">
        <w:rPr>
          <w:rFonts w:ascii="Tahoma" w:hAnsi="Tahoma" w:cs="Tahoma"/>
          <w:color w:val="000000"/>
          <w:sz w:val="18"/>
          <w:szCs w:val="18"/>
        </w:rPr>
        <w:br/>
        <w:t>W przypadku, kiedy podany na fakturze rachunek bankowy Wykonawcy nie znajdzie się w w/w wykazie, Zamawiający w ciągu trzech dni od dnia zlecenia przelewu zgłosi ten fakt w urzędzie skarbowym właściwym dla Wykonawcy.</w:t>
      </w:r>
    </w:p>
    <w:p w14:paraId="21C0977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6</w:t>
      </w:r>
    </w:p>
    <w:p w14:paraId="74803D9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Osobami wyznaczonymi do kontaktu będą:</w:t>
      </w:r>
    </w:p>
    <w:p w14:paraId="76C7F05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a) ze strony Wykonawcy:</w:t>
      </w:r>
    </w:p>
    <w:p w14:paraId="6F5C512F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…………………………………………………………….. tel. …………………….</w:t>
      </w:r>
    </w:p>
    <w:p w14:paraId="43A3639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b) ze strony Zamawiającego:</w:t>
      </w:r>
    </w:p>
    <w:p w14:paraId="6E30B13B" w14:textId="06ADF812" w:rsidR="009D196F" w:rsidRPr="00145CE0" w:rsidRDefault="00166F9A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Pędziński</w:t>
      </w:r>
      <w:proofErr w:type="spellEnd"/>
      <w:r w:rsidR="009D196F" w:rsidRPr="009D196F">
        <w:rPr>
          <w:rFonts w:ascii="Tahoma" w:hAnsi="Tahoma" w:cs="Tahoma"/>
          <w:color w:val="000000"/>
          <w:sz w:val="18"/>
          <w:szCs w:val="18"/>
        </w:rPr>
        <w:t xml:space="preserve"> – </w:t>
      </w:r>
      <w:r>
        <w:rPr>
          <w:rFonts w:ascii="Tahoma" w:hAnsi="Tahoma" w:cs="Tahoma"/>
          <w:color w:val="000000"/>
          <w:sz w:val="18"/>
          <w:szCs w:val="18"/>
        </w:rPr>
        <w:t>Inspektor ds. Budowlanych</w:t>
      </w:r>
      <w:r w:rsidR="009D196F" w:rsidRPr="00145CE0">
        <w:rPr>
          <w:rFonts w:ascii="Tahoma" w:hAnsi="Tahoma" w:cs="Tahoma"/>
          <w:color w:val="000000"/>
          <w:sz w:val="18"/>
          <w:szCs w:val="18"/>
        </w:rPr>
        <w:t>, tel. 5</w:t>
      </w:r>
      <w:r>
        <w:rPr>
          <w:rFonts w:ascii="Tahoma" w:hAnsi="Tahoma" w:cs="Tahoma"/>
          <w:color w:val="000000"/>
          <w:sz w:val="18"/>
          <w:szCs w:val="18"/>
        </w:rPr>
        <w:t>10 114 885</w:t>
      </w:r>
      <w:r w:rsidR="009D196F" w:rsidRPr="00145CE0">
        <w:rPr>
          <w:rFonts w:ascii="Tahoma" w:hAnsi="Tahoma" w:cs="Tahoma"/>
          <w:color w:val="000000"/>
          <w:sz w:val="18"/>
          <w:szCs w:val="18"/>
        </w:rPr>
        <w:t>.</w:t>
      </w:r>
    </w:p>
    <w:p w14:paraId="0808FE8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C346152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7</w:t>
      </w:r>
    </w:p>
    <w:p w14:paraId="20864CB3" w14:textId="3BFA7C0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1.Wykonawca jest odpowiedzialny wobec Zamawiającego, jeżeli Dokumentacj</w:t>
      </w:r>
      <w:r>
        <w:rPr>
          <w:rFonts w:ascii="Tahoma" w:hAnsi="Tahoma" w:cs="Tahoma"/>
          <w:color w:val="000000"/>
          <w:sz w:val="18"/>
          <w:szCs w:val="18"/>
        </w:rPr>
        <w:t>a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ma wady zmniejszające jej wartość lub użyteczność ze względu na cel oznaczony w umowie albo wynikający z przeznaczenia                          a w szczególności odpowiada za rozwiązania projektu niezgodne z normami i przepisami techniczno-budowlanymi.</w:t>
      </w:r>
    </w:p>
    <w:p w14:paraId="5B39348F" w14:textId="54225D38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2.Zamawiający, który otrzymał wadliw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może żądać bezpłatnego usunięcia wad przez Wykonawcę w terminie nie krótszym niż 5 dni roboczych bez względu na wysokość związanych z tym kosztów.</w:t>
      </w:r>
    </w:p>
    <w:p w14:paraId="5C1A2B2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78C6803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8</w:t>
      </w:r>
    </w:p>
    <w:p w14:paraId="7232EA6B" w14:textId="1374F0F6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>1.Ustala się naliczanie następujących kar umownych dla Wykonawcy w przypadku niewykonania lub nienależytego wykonania przedmiotu umowy:</w:t>
      </w:r>
    </w:p>
    <w:p w14:paraId="2657FCB0" w14:textId="77777777" w:rsidR="009D196F" w:rsidRPr="009D196F" w:rsidRDefault="009D196F" w:rsidP="009D196F">
      <w:pPr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1.1.za zwłokę w wykonaniu przedmiotu umowy, o których mowa w § 3 Wykonawca zapłaci Zamawiającemu karę umowną za każdy dzień opóźnienia w wysokości </w:t>
      </w:r>
      <w:r w:rsidRPr="009D196F">
        <w:rPr>
          <w:rFonts w:ascii="Tahoma" w:hAnsi="Tahoma" w:cs="Tahoma"/>
          <w:sz w:val="18"/>
          <w:szCs w:val="18"/>
        </w:rPr>
        <w:t>100,00 zł (brutto</w:t>
      </w:r>
      <w:r w:rsidRPr="009D196F">
        <w:rPr>
          <w:rFonts w:ascii="Tahoma" w:hAnsi="Tahoma" w:cs="Tahoma"/>
          <w:color w:val="000000"/>
          <w:sz w:val="18"/>
          <w:szCs w:val="18"/>
        </w:rPr>
        <w:t>);</w:t>
      </w:r>
    </w:p>
    <w:p w14:paraId="1885C27B" w14:textId="084CCDBC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1.2.odstąpienie od umowy przez Wykonawcę z przyczyn niezależnych od Zamawiającego oraz odstąpienie od umowy przez Zamawiającego z przyczyn zależnych od Wykonawcy stanowi podstawę dla Zamawiającego do naliczenia kary umownej w wysokości 20% wynagrodzenia Wykonawcy brutto określonego w § 4 ust. 1 umowy;</w:t>
      </w:r>
    </w:p>
    <w:p w14:paraId="5E82BAA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1.3.Wykonawca oświadcza, że wyraża zgodę na potrącenie z faktury Wykonawcy za wykonany przedmiot umowy należności Zamawiającego, o których mowa w ust. 1.1., 1.2. O fakcie potrącenia Zamawiający powiadomi Wykonawcę na piśmie. </w:t>
      </w:r>
    </w:p>
    <w:p w14:paraId="583F8D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u w:val="single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u w:val="single"/>
          <w:lang w:eastAsia="en-US" w:bidi="en-US"/>
        </w:rPr>
        <w:t>2.Odstąpienie od umowy.</w:t>
      </w:r>
    </w:p>
    <w:p w14:paraId="1934C791" w14:textId="3FA3A2B2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2.1.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Zamawiający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odstąpić od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umow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y</w:t>
      </w:r>
      <w:r w:rsidR="00BF3F89">
        <w:rPr>
          <w:rFonts w:ascii="Tahoma" w:eastAsia="Calibri" w:hAnsi="Tahoma" w:cs="Tahoma"/>
          <w:sz w:val="18"/>
          <w:szCs w:val="18"/>
          <w:lang w:eastAsia="x-none" w:bidi="en-US"/>
        </w:rPr>
        <w:t>,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jeżeli:</w:t>
      </w:r>
    </w:p>
    <w:p w14:paraId="18D8D2EE" w14:textId="77777777" w:rsid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a) ogłoszono upadłość lub likwidację Wykonawcy, z wyjątkiem likwidacji przeprowadzonej w celu przekształcenia,</w:t>
      </w:r>
    </w:p>
    <w:p w14:paraId="261AA517" w14:textId="6910675D" w:rsidR="00166F9A" w:rsidRDefault="00166F9A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b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Wykonawca pomimo pisemnych żądań Zamawiającego nie wykonuje przedmiotu umowy zgodnie z umową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6E6701E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pacing w:val="1"/>
          <w:sz w:val="18"/>
          <w:szCs w:val="18"/>
          <w:lang w:eastAsia="x-none" w:bidi="en-US"/>
        </w:rPr>
        <w:t>c</w:t>
      </w:r>
      <w:r w:rsidRPr="009D196F">
        <w:rPr>
          <w:rFonts w:ascii="Tahoma" w:eastAsia="Calibri" w:hAnsi="Tahoma" w:cs="Tahoma"/>
          <w:spacing w:val="1"/>
          <w:sz w:val="18"/>
          <w:szCs w:val="18"/>
          <w:lang w:val="x-none" w:eastAsia="x-none" w:bidi="en-US"/>
        </w:rPr>
        <w:t xml:space="preserve">)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został wydany nakaz zajęcia majątku Wykonawcy lub Wykonawca ogłosił zrzeczenie się majątku na rzecz wierzycieli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00C0171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d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Wykonawca wykonuje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przedmiot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przy pomocy podwykonawców bez zgody Zamawiającego.</w:t>
      </w:r>
    </w:p>
    <w:p w14:paraId="64438F78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2.2.Zamawiający może wykonać prawo odstąpienia opisane w ust.2.1. powyżej w terminie 30 dni od daty powzięcia przez niego informacji o wystąpieniu którejkolwiek z w/w podstaw do odstąpienia.</w:t>
      </w:r>
    </w:p>
    <w:p w14:paraId="0EE3E9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2.3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.Wykonawca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odstąpić od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 Zamawiający zawiadomił Wykonawcę, że na skutek zaistnienia nieprzewidzianych uprzednio okoliczności nie będzie mógł wywiązywać się z zobowiązań </w:t>
      </w:r>
      <w:proofErr w:type="gramStart"/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umownych,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</w:t>
      </w:r>
      <w:proofErr w:type="gramEnd"/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                 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w szczególności finansowych.</w:t>
      </w:r>
    </w:p>
    <w:p w14:paraId="58920DA6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3.</w:t>
      </w: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Jeżeli kara umowna naliczona w oparciu o postanowienia niniejszego paragrafu nie pokryje poniesionej szkody, strony mogą dochodzić odszkodowania uzupełniającego.</w:t>
      </w:r>
    </w:p>
    <w:p w14:paraId="7622905D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70931AE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9</w:t>
      </w:r>
    </w:p>
    <w:p w14:paraId="26C3974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Zamawiający dopuszcza możliwość zmiany terminu umowy w przypadku ponad ustawowej zwłoki w wydawaniu warunków i uzgodnień przez uprawnione organy administracji.</w:t>
      </w:r>
    </w:p>
    <w:p w14:paraId="388F9267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</w:p>
    <w:p w14:paraId="76F04CC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10</w:t>
      </w:r>
    </w:p>
    <w:p w14:paraId="7BBFA7C4" w14:textId="03A55A83" w:rsidR="009D196F" w:rsidRPr="009D196F" w:rsidRDefault="009D196F" w:rsidP="009D196F">
      <w:pPr>
        <w:rPr>
          <w:rFonts w:ascii="Tahoma" w:hAnsi="Tahoma"/>
          <w:sz w:val="18"/>
          <w:szCs w:val="18"/>
        </w:rPr>
      </w:pPr>
      <w:r w:rsidRPr="009D196F">
        <w:rPr>
          <w:rFonts w:ascii="Tahoma" w:hAnsi="Tahoma"/>
          <w:sz w:val="18"/>
          <w:szCs w:val="18"/>
        </w:rPr>
        <w:t>Jakiekolwiek zmiany i uzupełnienia umowy muszą być akceptowane przez obie strony w formie pisemnej.</w:t>
      </w:r>
    </w:p>
    <w:p w14:paraId="0294131A" w14:textId="77777777" w:rsidR="009D196F" w:rsidRPr="009D196F" w:rsidRDefault="009D196F" w:rsidP="009D196F">
      <w:pPr>
        <w:rPr>
          <w:rFonts w:ascii="Tahoma" w:hAnsi="Tahoma"/>
          <w:sz w:val="18"/>
          <w:szCs w:val="18"/>
        </w:rPr>
      </w:pPr>
    </w:p>
    <w:p w14:paraId="6B425BB8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11</w:t>
      </w:r>
    </w:p>
    <w:p w14:paraId="6BC58809" w14:textId="77777777" w:rsid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Spory, jakie mogą wyniknąć z realizacji postanowień niniejszej umowy strony poddają pod rozstrzygnięcie Sądu właściwego miejscowo dla siedziby Zamawiającego.</w:t>
      </w:r>
    </w:p>
    <w:p w14:paraId="40190CE2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3194824F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299D2689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7335A6B5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56573568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676C7453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08D21A9E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4E912441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7E7A6780" w14:textId="77777777" w:rsidR="003012D7" w:rsidRPr="009D196F" w:rsidRDefault="003012D7" w:rsidP="009D196F">
      <w:pPr>
        <w:rPr>
          <w:rFonts w:ascii="Tahoma" w:hAnsi="Tahoma" w:cs="Tahoma"/>
          <w:sz w:val="18"/>
          <w:szCs w:val="18"/>
        </w:rPr>
      </w:pPr>
    </w:p>
    <w:p w14:paraId="1400A90C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7861FADC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lastRenderedPageBreak/>
        <w:t>§ 12</w:t>
      </w:r>
    </w:p>
    <w:p w14:paraId="17B1598B" w14:textId="5A03CD98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Strony wykluczają dopuszczalność cesji wierzytelności wynikających z niniejszej umowy na osoby trzecie bez pisemnej zgody Zamawiającego.</w:t>
      </w:r>
    </w:p>
    <w:p w14:paraId="09C4E6B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</w:p>
    <w:p w14:paraId="61D3BD51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13</w:t>
      </w:r>
    </w:p>
    <w:p w14:paraId="1312A72B" w14:textId="798E10E1" w:rsidR="009D196F" w:rsidRPr="009D196F" w:rsidRDefault="009D196F" w:rsidP="009D196F">
      <w:pPr>
        <w:ind w:right="-468"/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W sprawach nieuregulowanych niniejszą umową mają zastosowanie właściwe przepisy Kodeksu Cywilnego i ustawy Prawo Budowlane. </w:t>
      </w:r>
    </w:p>
    <w:p w14:paraId="204242F4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14</w:t>
      </w:r>
    </w:p>
    <w:p w14:paraId="290F5D5D" w14:textId="661ACF32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Integralną częścią składową niniejszej umowy stanowi formularz oferty Wykonawcy</w:t>
      </w:r>
      <w:r w:rsidRPr="009D196F">
        <w:rPr>
          <w:rFonts w:cs="Tahoma"/>
          <w:sz w:val="18"/>
          <w:szCs w:val="18"/>
        </w:rPr>
        <w:t xml:space="preserve"> </w:t>
      </w:r>
      <w:r w:rsidRPr="009D196F">
        <w:rPr>
          <w:rFonts w:ascii="Tahoma" w:hAnsi="Tahoma" w:cs="Tahoma"/>
          <w:sz w:val="18"/>
          <w:szCs w:val="18"/>
        </w:rPr>
        <w:t xml:space="preserve">złożony w postępowaniu zarejestrowanym pod nr </w:t>
      </w:r>
      <w:r w:rsidR="003012D7">
        <w:rPr>
          <w:rFonts w:ascii="Tahoma" w:hAnsi="Tahoma" w:cs="Tahoma"/>
          <w:sz w:val="18"/>
          <w:szCs w:val="18"/>
        </w:rPr>
        <w:t>D</w:t>
      </w:r>
      <w:r w:rsidRPr="009D196F">
        <w:rPr>
          <w:rFonts w:ascii="Tahoma" w:hAnsi="Tahoma" w:cs="Tahoma"/>
          <w:sz w:val="18"/>
          <w:szCs w:val="18"/>
        </w:rPr>
        <w:t>ZN/T/</w:t>
      </w:r>
      <w:r w:rsidR="003012D7">
        <w:rPr>
          <w:rFonts w:ascii="Tahoma" w:hAnsi="Tahoma" w:cs="Tahoma"/>
          <w:sz w:val="18"/>
          <w:szCs w:val="18"/>
        </w:rPr>
        <w:t xml:space="preserve"> 1</w:t>
      </w:r>
      <w:r w:rsidR="00E248E9">
        <w:rPr>
          <w:rFonts w:ascii="Tahoma" w:hAnsi="Tahoma" w:cs="Tahoma"/>
          <w:sz w:val="18"/>
          <w:szCs w:val="18"/>
        </w:rPr>
        <w:t>8</w:t>
      </w:r>
      <w:r w:rsidR="002539A2">
        <w:rPr>
          <w:rFonts w:ascii="Tahoma" w:hAnsi="Tahoma" w:cs="Tahoma"/>
          <w:sz w:val="18"/>
          <w:szCs w:val="18"/>
        </w:rPr>
        <w:t xml:space="preserve"> </w:t>
      </w:r>
      <w:r w:rsidRPr="009D196F">
        <w:rPr>
          <w:rFonts w:ascii="Tahoma" w:hAnsi="Tahoma" w:cs="Tahoma"/>
          <w:sz w:val="18"/>
          <w:szCs w:val="18"/>
        </w:rPr>
        <w:t>/202</w:t>
      </w:r>
      <w:r w:rsidR="003012D7">
        <w:rPr>
          <w:rFonts w:ascii="Tahoma" w:hAnsi="Tahoma" w:cs="Tahoma"/>
          <w:sz w:val="18"/>
          <w:szCs w:val="18"/>
        </w:rPr>
        <w:t>4</w:t>
      </w:r>
      <w:r w:rsidRPr="009D196F">
        <w:rPr>
          <w:rFonts w:ascii="Tahoma" w:hAnsi="Tahoma" w:cs="Tahoma"/>
          <w:sz w:val="18"/>
          <w:szCs w:val="18"/>
        </w:rPr>
        <w:t>.</w:t>
      </w:r>
      <w:r w:rsidRPr="009D196F">
        <w:rPr>
          <w:rFonts w:cs="Tahoma"/>
          <w:sz w:val="18"/>
          <w:szCs w:val="18"/>
        </w:rPr>
        <w:t xml:space="preserve">  </w:t>
      </w:r>
    </w:p>
    <w:p w14:paraId="4D7D80A4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62BCF4D5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15</w:t>
      </w:r>
    </w:p>
    <w:p w14:paraId="060986BE" w14:textId="5A2A77E8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Umowę sporządzono w dwóch jednobrzmiących egzemplarzach, po 1 egz. dla każdej ze stron.</w:t>
      </w:r>
    </w:p>
    <w:p w14:paraId="3682E810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570D7AC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3B2B7996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0DE434C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CA76F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0438B9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5A4E3AB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2EDCF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4EE0A855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WYKONAWCA                                                                                      ZAMAWIAJĄCY</w:t>
      </w:r>
    </w:p>
    <w:p w14:paraId="1BA6973A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61045772" w14:textId="77777777" w:rsidR="009D196F" w:rsidRPr="009D196F" w:rsidRDefault="009D196F" w:rsidP="009D196F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EBBD8C9" w14:textId="57785416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E3EAB41" w14:textId="053CBF99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8F020A" w14:textId="374DE89D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2E1A49A" w14:textId="6574926B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421F0FB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2F2AD2C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18E3FF65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7DC991E4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1EC2770" w14:textId="77777777" w:rsidR="009D196F" w:rsidRPr="003E246D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AA1F53" w14:textId="031F66E4" w:rsidR="0090552A" w:rsidRDefault="00C04768">
      <w:r>
        <w:rPr>
          <w:rFonts w:ascii="Tahoma" w:eastAsia="Calibri" w:hAnsi="Tahoma" w:cs="Tahoma"/>
          <w:sz w:val="18"/>
          <w:szCs w:val="18"/>
          <w:lang w:eastAsia="en-US" w:bidi="en-US"/>
        </w:rPr>
        <w:t xml:space="preserve">                         </w:t>
      </w:r>
    </w:p>
    <w:sectPr w:rsidR="0090552A" w:rsidSect="00BF529E">
      <w:footerReference w:type="even" r:id="rId8"/>
      <w:footerReference w:type="default" r:id="rId9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83A0" w14:textId="77777777" w:rsidR="00BF529E" w:rsidRDefault="00BF529E">
      <w:r>
        <w:separator/>
      </w:r>
    </w:p>
  </w:endnote>
  <w:endnote w:type="continuationSeparator" w:id="0">
    <w:p w14:paraId="7C3AFF4A" w14:textId="77777777" w:rsidR="00BF529E" w:rsidRDefault="00BF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18EC" w14:textId="77777777" w:rsidR="008E777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ECEE8" w14:textId="77777777" w:rsidR="008E777D" w:rsidRDefault="008E777D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D5F7" w14:textId="77777777" w:rsidR="008E777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B5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A32912" w14:textId="77777777" w:rsidR="008E777D" w:rsidRDefault="008E777D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EC07" w14:textId="77777777" w:rsidR="00BF529E" w:rsidRDefault="00BF529E">
      <w:r>
        <w:separator/>
      </w:r>
    </w:p>
  </w:footnote>
  <w:footnote w:type="continuationSeparator" w:id="0">
    <w:p w14:paraId="0DB6922B" w14:textId="77777777" w:rsidR="00BF529E" w:rsidRDefault="00BF5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A54DB"/>
    <w:multiLevelType w:val="hybridMultilevel"/>
    <w:tmpl w:val="6C36B5D0"/>
    <w:lvl w:ilvl="0" w:tplc="91166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4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8"/>
    <w:rsid w:val="00004A85"/>
    <w:rsid w:val="00017DAB"/>
    <w:rsid w:val="000256C8"/>
    <w:rsid w:val="000433C3"/>
    <w:rsid w:val="00070FAB"/>
    <w:rsid w:val="000A48C4"/>
    <w:rsid w:val="000D550C"/>
    <w:rsid w:val="00122AEA"/>
    <w:rsid w:val="00145CE0"/>
    <w:rsid w:val="00166F9A"/>
    <w:rsid w:val="0017038B"/>
    <w:rsid w:val="001731AE"/>
    <w:rsid w:val="001A376F"/>
    <w:rsid w:val="001E2883"/>
    <w:rsid w:val="0024355F"/>
    <w:rsid w:val="002539A2"/>
    <w:rsid w:val="0025582D"/>
    <w:rsid w:val="00283F68"/>
    <w:rsid w:val="002A2DE1"/>
    <w:rsid w:val="003012D7"/>
    <w:rsid w:val="003036FD"/>
    <w:rsid w:val="00307C98"/>
    <w:rsid w:val="00312DF0"/>
    <w:rsid w:val="00316B8B"/>
    <w:rsid w:val="00342780"/>
    <w:rsid w:val="003A43B3"/>
    <w:rsid w:val="003C389F"/>
    <w:rsid w:val="00460CF8"/>
    <w:rsid w:val="00461B3F"/>
    <w:rsid w:val="004B26A7"/>
    <w:rsid w:val="00516B57"/>
    <w:rsid w:val="00534FCB"/>
    <w:rsid w:val="005A0315"/>
    <w:rsid w:val="005B2A78"/>
    <w:rsid w:val="005C14F3"/>
    <w:rsid w:val="005F1939"/>
    <w:rsid w:val="006030A8"/>
    <w:rsid w:val="00635204"/>
    <w:rsid w:val="006456D7"/>
    <w:rsid w:val="0065711A"/>
    <w:rsid w:val="006B7536"/>
    <w:rsid w:val="00773BB3"/>
    <w:rsid w:val="00777663"/>
    <w:rsid w:val="007B0303"/>
    <w:rsid w:val="007F5117"/>
    <w:rsid w:val="00826AF4"/>
    <w:rsid w:val="00871968"/>
    <w:rsid w:val="008D3395"/>
    <w:rsid w:val="008E777D"/>
    <w:rsid w:val="0090552A"/>
    <w:rsid w:val="0091294B"/>
    <w:rsid w:val="00916CCD"/>
    <w:rsid w:val="00966651"/>
    <w:rsid w:val="0097135D"/>
    <w:rsid w:val="009D196F"/>
    <w:rsid w:val="00A02838"/>
    <w:rsid w:val="00B70927"/>
    <w:rsid w:val="00B70F4D"/>
    <w:rsid w:val="00BA580B"/>
    <w:rsid w:val="00BF036E"/>
    <w:rsid w:val="00BF3F89"/>
    <w:rsid w:val="00BF529E"/>
    <w:rsid w:val="00C04768"/>
    <w:rsid w:val="00C76D51"/>
    <w:rsid w:val="00CA454D"/>
    <w:rsid w:val="00CF174A"/>
    <w:rsid w:val="00D01BE0"/>
    <w:rsid w:val="00D17716"/>
    <w:rsid w:val="00D30158"/>
    <w:rsid w:val="00D53273"/>
    <w:rsid w:val="00D91DFF"/>
    <w:rsid w:val="00E05022"/>
    <w:rsid w:val="00E21FE0"/>
    <w:rsid w:val="00E248E9"/>
    <w:rsid w:val="00E27B07"/>
    <w:rsid w:val="00E67B32"/>
    <w:rsid w:val="00E839BA"/>
    <w:rsid w:val="00E92A10"/>
    <w:rsid w:val="00EE5331"/>
    <w:rsid w:val="00EF5102"/>
    <w:rsid w:val="00F265FB"/>
    <w:rsid w:val="00F52AFA"/>
    <w:rsid w:val="00FA4363"/>
    <w:rsid w:val="00FA4379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EB2E"/>
  <w15:docId w15:val="{F6164BE2-C881-4579-856D-710C17C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17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DAB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2A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7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1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D196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F3874-185E-4FF2-A004-C615F75D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1308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konto1</cp:lastModifiedBy>
  <cp:revision>11</cp:revision>
  <cp:lastPrinted>2024-01-16T12:30:00Z</cp:lastPrinted>
  <dcterms:created xsi:type="dcterms:W3CDTF">2023-05-29T07:08:00Z</dcterms:created>
  <dcterms:modified xsi:type="dcterms:W3CDTF">2024-01-19T12:10:00Z</dcterms:modified>
</cp:coreProperties>
</file>